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A2" w:rsidRDefault="00BA7EA2" w:rsidP="00BA7EA2">
      <w:pPr>
        <w:pStyle w:val="1"/>
        <w:pBdr>
          <w:bottom w:val="none" w:sz="0" w:space="0" w:color="auto"/>
        </w:pBdr>
        <w:spacing w:before="0" w:line="360" w:lineRule="auto"/>
        <w:rPr>
          <w:sz w:val="24"/>
          <w:szCs w:val="24"/>
        </w:rPr>
      </w:pPr>
    </w:p>
    <w:p w:rsidR="00BA7EA2" w:rsidRPr="00663C7F" w:rsidRDefault="00BA7EA2" w:rsidP="005B043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  <w:r w:rsidRPr="00DE206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E2065">
        <w:rPr>
          <w:rFonts w:ascii="Times New Roman" w:hAnsi="Times New Roman" w:cs="Times New Roman"/>
          <w:bCs/>
          <w:sz w:val="28"/>
          <w:szCs w:val="28"/>
        </w:rPr>
        <w:t>Среднепостольская</w:t>
      </w:r>
      <w:proofErr w:type="spellEnd"/>
      <w:r w:rsidRPr="00DE2065">
        <w:rPr>
          <w:rFonts w:ascii="Times New Roman" w:hAnsi="Times New Roman" w:cs="Times New Roman"/>
          <w:bCs/>
          <w:sz w:val="28"/>
          <w:szCs w:val="28"/>
        </w:rPr>
        <w:t xml:space="preserve"> ср</w:t>
      </w:r>
      <w:r>
        <w:rPr>
          <w:rFonts w:ascii="Times New Roman" w:hAnsi="Times New Roman" w:cs="Times New Roman"/>
          <w:bCs/>
          <w:sz w:val="28"/>
          <w:szCs w:val="28"/>
        </w:rPr>
        <w:t>едняя общеобразовательная школа</w:t>
      </w:r>
    </w:p>
    <w:p w:rsidR="00BA7EA2" w:rsidRPr="00663C7F" w:rsidRDefault="00BA7EA2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7EA2" w:rsidRPr="00663C7F" w:rsidRDefault="00656D84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91A5F7" wp14:editId="2398B5C5">
            <wp:simplePos x="0" y="0"/>
            <wp:positionH relativeFrom="column">
              <wp:posOffset>3204210</wp:posOffset>
            </wp:positionH>
            <wp:positionV relativeFrom="paragraph">
              <wp:posOffset>150495</wp:posOffset>
            </wp:positionV>
            <wp:extent cx="1599251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92" cy="144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EA2" w:rsidRPr="00663C7F">
        <w:rPr>
          <w:rFonts w:ascii="Times New Roman" w:hAnsi="Times New Roman" w:cs="Times New Roman"/>
          <w:bCs/>
          <w:sz w:val="32"/>
          <w:szCs w:val="32"/>
        </w:rPr>
        <w:t>Согласовано</w:t>
      </w:r>
      <w:proofErr w:type="gramStart"/>
      <w:r w:rsidR="00BA7EA2">
        <w:rPr>
          <w:rFonts w:ascii="Times New Roman" w:hAnsi="Times New Roman" w:cs="Times New Roman"/>
          <w:bCs/>
          <w:sz w:val="32"/>
          <w:szCs w:val="32"/>
        </w:rPr>
        <w:tab/>
        <w:t>У</w:t>
      </w:r>
      <w:proofErr w:type="gramEnd"/>
      <w:r w:rsidR="00BA7EA2">
        <w:rPr>
          <w:rFonts w:ascii="Times New Roman" w:hAnsi="Times New Roman" w:cs="Times New Roman"/>
          <w:bCs/>
          <w:sz w:val="32"/>
          <w:szCs w:val="32"/>
        </w:rPr>
        <w:t>тверждаю</w:t>
      </w:r>
    </w:p>
    <w:p w:rsidR="00BA7EA2" w:rsidRPr="00663C7F" w:rsidRDefault="00BA7EA2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Директор  МБОУ </w:t>
      </w:r>
    </w:p>
    <w:p w:rsidR="00BA7EA2" w:rsidRPr="00663C7F" w:rsidRDefault="00BA7EA2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МОБУ «</w:t>
      </w:r>
      <w:proofErr w:type="spellStart"/>
      <w:r w:rsidRPr="00663C7F"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 w:rsidRPr="00663C7F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СОШ»</w:t>
      </w:r>
    </w:p>
    <w:p w:rsidR="00BA7EA2" w:rsidRPr="00663C7F" w:rsidRDefault="005B0439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1 от 29.08.2024</w:t>
      </w:r>
      <w:r w:rsidR="00BA7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EA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BA7EA2">
        <w:rPr>
          <w:rFonts w:ascii="Times New Roman" w:hAnsi="Times New Roman" w:cs="Times New Roman"/>
          <w:bCs/>
          <w:sz w:val="24"/>
          <w:szCs w:val="24"/>
        </w:rPr>
        <w:t>С.Р. Казанцева</w:t>
      </w:r>
    </w:p>
    <w:p w:rsidR="00BA7EA2" w:rsidRPr="00663C7F" w:rsidRDefault="00BA7EA2" w:rsidP="005B043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63C7F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5B0439">
        <w:rPr>
          <w:rFonts w:ascii="Times New Roman" w:hAnsi="Times New Roman" w:cs="Times New Roman"/>
          <w:bCs/>
          <w:sz w:val="24"/>
          <w:szCs w:val="24"/>
        </w:rPr>
        <w:t xml:space="preserve">  257 от 31.08.24</w:t>
      </w: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BA7EA2" w:rsidRDefault="00BA7EA2" w:rsidP="005B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BA7EA2" w:rsidRDefault="00BA7EA2" w:rsidP="005B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A7EA2" w:rsidRPr="00913EB0" w:rsidRDefault="00BA7EA2" w:rsidP="005B04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039AD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ВОСПИТАНИЯ </w:t>
      </w:r>
      <w:r w:rsidRPr="006039AD"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(часть ООП О</w:t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t>ОО)</w:t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439" w:rsidRDefault="00BA7EA2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439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EA2" w:rsidRPr="00BA7EA2" w:rsidRDefault="005B0439" w:rsidP="005B0439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Постол, 2024</w:t>
      </w:r>
    </w:p>
    <w:p w:rsidR="00BA7EA2" w:rsidRDefault="00BA7EA2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913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1. ЦЕЛЕВОЙ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1.2 Направления воспитания……………………………………………………..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13EB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………………………………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организации…………………………………………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деятельности………………………………….…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обеспечение……………………………………………………………….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потребностями…………………………………………………………………………....</w:t>
      </w:r>
      <w:proofErr w:type="gramEnd"/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A21E3E" w:rsidRPr="00913EB0" w:rsidRDefault="00A21E3E" w:rsidP="005B0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3.5 Анализ воспитатель</w:t>
      </w:r>
      <w:r>
        <w:rPr>
          <w:rFonts w:ascii="Times New Roman" w:hAnsi="Times New Roman" w:cs="Times New Roman"/>
          <w:sz w:val="28"/>
          <w:szCs w:val="28"/>
        </w:rPr>
        <w:t>ного процесса…………………………………………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Pr="00913EB0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 w:rsidRPr="00913EB0">
        <w:rPr>
          <w:rFonts w:ascii="Times New Roman" w:hAnsi="Times New Roman" w:cs="Times New Roman"/>
          <w:sz w:val="28"/>
          <w:szCs w:val="28"/>
        </w:rPr>
        <w:tab/>
      </w:r>
    </w:p>
    <w:p w:rsidR="00A21E3E" w:rsidRPr="00373909" w:rsidRDefault="00A21E3E" w:rsidP="005B0439">
      <w:pPr>
        <w:spacing w:after="0" w:line="240" w:lineRule="auto"/>
        <w:rPr>
          <w:sz w:val="28"/>
          <w:szCs w:val="28"/>
        </w:rPr>
      </w:pPr>
    </w:p>
    <w:p w:rsidR="00BA7EA2" w:rsidRDefault="001D32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br/>
      </w: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BA7EA2" w:rsidRDefault="00BA7EA2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5B0439" w:rsidRDefault="005B0439" w:rsidP="005B0439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1D32A2" w:rsidRPr="00A84E73" w:rsidRDefault="004A17EC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5B">
        <w:rPr>
          <w:rFonts w:ascii="Times New Roman" w:eastAsia="SchoolBookSanPin" w:hAnsi="Times New Roman"/>
          <w:b/>
          <w:sz w:val="24"/>
          <w:szCs w:val="24"/>
        </w:rPr>
        <w:lastRenderedPageBreak/>
        <w:t>Пояснительная записка.</w:t>
      </w:r>
      <w:r w:rsidR="001D32A2">
        <w:rPr>
          <w:rFonts w:ascii="Times New Roman" w:eastAsia="SchoolBookSanPin" w:hAnsi="Times New Roman"/>
          <w:b/>
          <w:sz w:val="24"/>
          <w:szCs w:val="24"/>
        </w:rPr>
        <w:br/>
      </w:r>
      <w:r w:rsidR="001D32A2">
        <w:rPr>
          <w:rFonts w:ascii="Times New Roman" w:hAnsi="Times New Roman" w:cs="Times New Roman"/>
          <w:sz w:val="24"/>
          <w:szCs w:val="24"/>
        </w:rPr>
        <w:br/>
      </w:r>
      <w:r w:rsidR="001D32A2" w:rsidRPr="00A84E73">
        <w:rPr>
          <w:rFonts w:ascii="Times New Roman" w:hAnsi="Times New Roman" w:cs="Times New Roman"/>
          <w:sz w:val="24"/>
          <w:szCs w:val="24"/>
        </w:rPr>
        <w:t>Рабочая  п</w:t>
      </w:r>
      <w:r w:rsidR="00BA7EA2">
        <w:rPr>
          <w:rFonts w:ascii="Times New Roman" w:hAnsi="Times New Roman" w:cs="Times New Roman"/>
          <w:sz w:val="24"/>
          <w:szCs w:val="24"/>
        </w:rPr>
        <w:t>рограмма воспитания  МБОУ «</w:t>
      </w:r>
      <w:proofErr w:type="spellStart"/>
      <w:r w:rsidR="00BA7EA2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="00BA7EA2">
        <w:rPr>
          <w:rFonts w:ascii="Times New Roman" w:hAnsi="Times New Roman" w:cs="Times New Roman"/>
          <w:sz w:val="24"/>
          <w:szCs w:val="24"/>
        </w:rPr>
        <w:t xml:space="preserve"> </w:t>
      </w:r>
      <w:r w:rsidR="001D32A2" w:rsidRPr="00A84E73">
        <w:rPr>
          <w:rFonts w:ascii="Times New Roman" w:hAnsi="Times New Roman" w:cs="Times New Roman"/>
          <w:sz w:val="24"/>
          <w:szCs w:val="24"/>
        </w:rPr>
        <w:t>СОШ» разработана</w:t>
      </w:r>
      <w:r w:rsidR="000845A8" w:rsidRPr="00A84E73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1D32A2" w:rsidRPr="00A84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2A2" w:rsidRPr="00A84E73" w:rsidRDefault="001D32A2" w:rsidP="005B04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1D32A2" w:rsidRPr="00A84E73" w:rsidRDefault="001D32A2" w:rsidP="005B0439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Приказа Министерства просвещения Российской Федерации от 18.05.2023 № 370 "Об утверждении федеральной образовательной программы </w:t>
      </w:r>
      <w:r w:rsidR="00240C5C"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</w:t>
      </w:r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</w:t>
      </w:r>
      <w:proofErr w:type="gramStart"/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8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A84E73" w:rsidRPr="00A84E73" w:rsidRDefault="004A17EC" w:rsidP="005B0439">
      <w:pPr>
        <w:tabs>
          <w:tab w:val="left" w:pos="1754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Рабочая программа воспитания  основывается </w:t>
      </w:r>
      <w:r w:rsidR="001D32A2" w:rsidRPr="00A84E7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на единстве и преемственности образовательного процесса </w:t>
      </w:r>
      <w:r w:rsidR="00A84E73">
        <w:rPr>
          <w:rFonts w:ascii="Times New Roman" w:eastAsia="SchoolBookSanPin" w:hAnsi="Times New Roman" w:cs="Times New Roman"/>
          <w:sz w:val="24"/>
          <w:szCs w:val="24"/>
        </w:rPr>
        <w:t>всех уровней общего образования.</w:t>
      </w:r>
      <w:r w:rsidR="00A84E73" w:rsidRPr="00A84E73">
        <w:rPr>
          <w:rFonts w:ascii="Times New Roman" w:eastAsia="SchoolBookSanPin" w:hAnsi="Times New Roman" w:cs="Times New Roman"/>
          <w:sz w:val="24"/>
          <w:szCs w:val="24"/>
        </w:rPr>
        <w:br/>
      </w:r>
      <w:r w:rsidRPr="00A84E7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bookmarkStart w:id="1" w:name="_Hlk126443003"/>
      <w:r w:rsidR="00A84E73" w:rsidRPr="00A84E73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>.</w:t>
      </w:r>
    </w:p>
    <w:p w:rsidR="00A84E73" w:rsidRPr="00A84E73" w:rsidRDefault="00A84E73" w:rsidP="005B0439">
      <w:pPr>
        <w:tabs>
          <w:tab w:val="left" w:pos="1729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Default="00A84E73" w:rsidP="005B0439">
      <w:pPr>
        <w:tabs>
          <w:tab w:val="left" w:pos="154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:rsidR="00A84E73" w:rsidRPr="00A84E73" w:rsidRDefault="00A84E73" w:rsidP="005B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</w:rPr>
        <w:t>РАЗДЕЛ 1. ЦЕЛЕВОЙ</w:t>
      </w:r>
      <w:r w:rsidRPr="00A84E73">
        <w:rPr>
          <w:rFonts w:ascii="Times New Roman" w:hAnsi="Times New Roman" w:cs="Times New Roman"/>
          <w:b/>
          <w:sz w:val="24"/>
          <w:szCs w:val="24"/>
        </w:rPr>
        <w:tab/>
      </w:r>
    </w:p>
    <w:p w:rsidR="00A84E73" w:rsidRPr="00913EB0" w:rsidRDefault="00A84E73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 xml:space="preserve">1.1 Цель и задачи воспитания </w:t>
      </w:r>
      <w:proofErr w:type="gramStart"/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A84E73" w:rsidRPr="00A84E73" w:rsidRDefault="00A84E73" w:rsidP="005B0439">
      <w:pPr>
        <w:tabs>
          <w:tab w:val="left" w:pos="1734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84E73" w:rsidRPr="00A84E73" w:rsidRDefault="00A84E73" w:rsidP="005B0439">
      <w:pPr>
        <w:tabs>
          <w:tab w:val="left" w:pos="173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4E73" w:rsidRPr="00A84E73" w:rsidRDefault="00A84E73" w:rsidP="005B0439">
      <w:pPr>
        <w:tabs>
          <w:tab w:val="left" w:pos="1782"/>
        </w:tabs>
        <w:spacing w:after="0" w:line="240" w:lineRule="auto"/>
        <w:ind w:firstLine="7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и задачи воспитания </w:t>
      </w:r>
      <w:proofErr w:type="gramStart"/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4E73" w:rsidRPr="00A84E73" w:rsidRDefault="00A84E73" w:rsidP="005B0439">
      <w:pPr>
        <w:tabs>
          <w:tab w:val="left" w:pos="20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Цель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A84E73" w:rsidRPr="00A84E73" w:rsidRDefault="00A84E73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84E73" w:rsidRPr="00A84E73" w:rsidRDefault="00A84E73" w:rsidP="005B0439">
      <w:pPr>
        <w:tabs>
          <w:tab w:val="left" w:pos="20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Задачи воспитания обучающихся в образовательной организации: усвоение </w:t>
      </w: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</w:t>
      </w:r>
    </w:p>
    <w:p w:rsidR="00A84E73" w:rsidRPr="00A84E73" w:rsidRDefault="00A84E73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A84E73" w:rsidRPr="00A84E73" w:rsidRDefault="00A84E73" w:rsidP="005B0439">
      <w:pPr>
        <w:tabs>
          <w:tab w:val="left" w:pos="1973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  <w:proofErr w:type="spellStart"/>
      <w:r w:rsidRPr="00A84E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4E73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spellStart"/>
      <w:r w:rsidRPr="00A84E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4E73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84E73" w:rsidRPr="00A84E73" w:rsidRDefault="00A84E73" w:rsidP="005B0439">
      <w:pPr>
        <w:tabs>
          <w:tab w:val="left" w:pos="1945"/>
        </w:tabs>
        <w:spacing w:after="0" w:line="240" w:lineRule="auto"/>
        <w:ind w:firstLine="780"/>
        <w:rPr>
          <w:rFonts w:ascii="Times New Roman" w:hAnsi="Times New Roman" w:cs="Times New Roman"/>
          <w:b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84E7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84E73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 w:rsidR="00BA7EA2">
        <w:rPr>
          <w:rFonts w:ascii="Times New Roman" w:hAnsi="Times New Roman" w:cs="Times New Roman"/>
          <w:sz w:val="24"/>
          <w:szCs w:val="24"/>
        </w:rPr>
        <w:t xml:space="preserve">жизнедеятельности, </w:t>
      </w:r>
      <w:proofErr w:type="gramStart"/>
      <w:r w:rsidR="00BA7EA2">
        <w:rPr>
          <w:rFonts w:ascii="Times New Roman" w:hAnsi="Times New Roman" w:cs="Times New Roman"/>
          <w:sz w:val="24"/>
          <w:szCs w:val="24"/>
        </w:rPr>
        <w:t>инклюзивное</w:t>
      </w:r>
      <w:proofErr w:type="gramEnd"/>
      <w:r w:rsidR="00BA7EA2">
        <w:rPr>
          <w:rFonts w:ascii="Times New Roman" w:hAnsi="Times New Roman" w:cs="Times New Roman"/>
          <w:sz w:val="24"/>
          <w:szCs w:val="24"/>
        </w:rPr>
        <w:t>,</w:t>
      </w:r>
      <w:r w:rsidRPr="00A8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E73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A84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84E73" w:rsidRPr="00A84E73" w:rsidRDefault="00A84E73" w:rsidP="005B0439">
      <w:pPr>
        <w:tabs>
          <w:tab w:val="left" w:pos="1986"/>
        </w:tabs>
        <w:spacing w:after="0" w:line="240" w:lineRule="auto"/>
        <w:ind w:firstLine="780"/>
        <w:rPr>
          <w:rFonts w:ascii="Times New Roman" w:hAnsi="Times New Roman" w:cs="Times New Roman"/>
          <w:b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</w:rPr>
        <w:t>1.2 Направления воспитания.</w:t>
      </w:r>
    </w:p>
    <w:p w:rsidR="00A84E73" w:rsidRPr="00A84E73" w:rsidRDefault="00A84E73" w:rsidP="005B0439">
      <w:pPr>
        <w:tabs>
          <w:tab w:val="left" w:pos="1945"/>
        </w:tabs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84E73" w:rsidRPr="00BA7EA2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A84E73">
        <w:rPr>
          <w:rFonts w:ascii="Times New Roman" w:hAnsi="Times New Roman" w:cs="Times New Roman"/>
          <w:b/>
          <w:sz w:val="24"/>
          <w:szCs w:val="24"/>
        </w:rPr>
        <w:t>1.3 Целевые ориентиры результатов воспитания.</w:t>
      </w:r>
    </w:p>
    <w:p w:rsidR="00A84E73" w:rsidRPr="00A84E73" w:rsidRDefault="00A84E73" w:rsidP="005B0439">
      <w:pPr>
        <w:tabs>
          <w:tab w:val="left" w:pos="1940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84E73" w:rsidRPr="00A84E73" w:rsidRDefault="00A84E73" w:rsidP="005B0439">
      <w:pPr>
        <w:tabs>
          <w:tab w:val="left" w:pos="1940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84E73" w:rsidRPr="00A84E73" w:rsidRDefault="00A84E73" w:rsidP="005B0439">
      <w:pPr>
        <w:tabs>
          <w:tab w:val="left" w:pos="1993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A84E73" w:rsidRPr="00A84E73" w:rsidRDefault="00A84E73" w:rsidP="005B0439">
      <w:pPr>
        <w:tabs>
          <w:tab w:val="left" w:pos="2225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84E73" w:rsidRPr="00A84E73" w:rsidRDefault="00A84E73" w:rsidP="005B0439">
      <w:pPr>
        <w:tabs>
          <w:tab w:val="left" w:pos="2225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A84E73" w:rsidRPr="00A84E73" w:rsidRDefault="00A84E73" w:rsidP="005B0439">
      <w:pPr>
        <w:tabs>
          <w:tab w:val="left" w:pos="2230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lastRenderedPageBreak/>
        <w:t>выражающий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84E73" w:rsidRPr="00A84E73" w:rsidRDefault="00A84E73" w:rsidP="005B0439">
      <w:pPr>
        <w:tabs>
          <w:tab w:val="left" w:pos="2177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A84E73" w:rsidRPr="00A84E73" w:rsidRDefault="00A84E73" w:rsidP="005B0439">
      <w:pPr>
        <w:tabs>
          <w:tab w:val="left" w:pos="2170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A84E73" w:rsidRPr="00A84E73" w:rsidRDefault="00A84E73" w:rsidP="005B0439">
      <w:pPr>
        <w:tabs>
          <w:tab w:val="left" w:pos="2195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A84E73" w:rsidRPr="00A84E73" w:rsidRDefault="00A84E73" w:rsidP="005B0439">
      <w:pPr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A84E73" w:rsidRPr="00A84E73" w:rsidRDefault="00A84E73" w:rsidP="005B0439">
      <w:pPr>
        <w:tabs>
          <w:tab w:val="left" w:pos="2195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 xml:space="preserve"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</w:t>
      </w:r>
      <w:r w:rsidRPr="00A84E73">
        <w:rPr>
          <w:rFonts w:ascii="Times New Roman" w:hAnsi="Times New Roman" w:cs="Times New Roman"/>
          <w:sz w:val="24"/>
          <w:szCs w:val="24"/>
        </w:rPr>
        <w:lastRenderedPageBreak/>
        <w:t>природы, планирования своих поступков и оценки их возможных последствий для окружающей среды;</w:t>
      </w:r>
      <w:proofErr w:type="gramEnd"/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A84E73" w:rsidRPr="00A84E73" w:rsidRDefault="00A84E73" w:rsidP="005B0439">
      <w:pPr>
        <w:tabs>
          <w:tab w:val="left" w:pos="2220"/>
        </w:tabs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A84E73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A84E73" w:rsidRPr="00A84E73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4A17EC" w:rsidRPr="00BA7EA2" w:rsidRDefault="00A84E73" w:rsidP="005B0439">
      <w:pPr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84E73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A84E73"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bookmarkEnd w:id="1"/>
    <w:p w:rsidR="00A84E73" w:rsidRPr="00913EB0" w:rsidRDefault="00A84E73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4A17EC" w:rsidRDefault="00A84E73" w:rsidP="005B0439">
      <w:pPr>
        <w:spacing w:after="0" w:line="240" w:lineRule="auto"/>
        <w:ind w:firstLine="709"/>
        <w:rPr>
          <w:color w:val="00B050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BA7EA2">
        <w:rPr>
          <w:rFonts w:ascii="Times New Roman" w:hAnsi="Times New Roman"/>
          <w:sz w:val="24"/>
          <w:szCs w:val="24"/>
        </w:rPr>
        <w:t xml:space="preserve"> </w:t>
      </w:r>
      <w:r w:rsidRPr="00BA7EA2">
        <w:rPr>
          <w:rFonts w:ascii="Times New Roman" w:hAnsi="Times New Roman"/>
          <w:iCs/>
          <w:sz w:val="24"/>
          <w:szCs w:val="24"/>
        </w:rPr>
        <w:t>История нашей школы уникальна. Мы храним память о тех замечательных  людях, которые, когда-либо учились и работали  в нашем учебном заведении на протяжении всех лет.  В школе успешно работает «</w:t>
      </w:r>
      <w:r w:rsidR="00BA7EA2">
        <w:rPr>
          <w:rFonts w:ascii="Times New Roman" w:hAnsi="Times New Roman"/>
          <w:iCs/>
          <w:sz w:val="24"/>
          <w:szCs w:val="24"/>
        </w:rPr>
        <w:t>Виртуальный м</w:t>
      </w:r>
      <w:r w:rsidRPr="00BA7EA2">
        <w:rPr>
          <w:rFonts w:ascii="Times New Roman" w:hAnsi="Times New Roman"/>
          <w:iCs/>
          <w:sz w:val="24"/>
          <w:szCs w:val="24"/>
        </w:rPr>
        <w:t>узей истории школы».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ab/>
        <w:t>Девиз нашей школы: «Новому времени – новые открытия! От замысла – до результата».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Школа №1 – это школа, где не борются с недостатками, а развивают достоинства.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Школа №1 – это школа равных, но разнообразных возможностей. Мы утверждаем, что неуспешных людей нет. Успеха может добиться каждый, если предоставить</w:t>
      </w:r>
      <w:r w:rsidRPr="00BA7EA2">
        <w:rPr>
          <w:rFonts w:ascii="Times New Roman" w:hAnsi="Times New Roman"/>
          <w:iCs/>
          <w:sz w:val="24"/>
          <w:szCs w:val="24"/>
        </w:rPr>
        <w:tab/>
        <w:t>ему соответствующие</w:t>
      </w:r>
      <w:r w:rsidRPr="00BA7EA2">
        <w:rPr>
          <w:rFonts w:ascii="Times New Roman" w:hAnsi="Times New Roman"/>
          <w:iCs/>
          <w:sz w:val="24"/>
          <w:szCs w:val="24"/>
        </w:rPr>
        <w:tab/>
        <w:t>возможности.</w:t>
      </w:r>
      <w:r w:rsidRPr="00BA7EA2">
        <w:rPr>
          <w:rFonts w:ascii="Times New Roman" w:hAnsi="Times New Roman"/>
          <w:iCs/>
          <w:sz w:val="24"/>
          <w:szCs w:val="24"/>
        </w:rPr>
        <w:tab/>
        <w:t xml:space="preserve"> Такие возможности</w:t>
      </w:r>
      <w:r w:rsidRPr="00BA7EA2">
        <w:rPr>
          <w:rFonts w:ascii="Times New Roman" w:hAnsi="Times New Roman"/>
          <w:iCs/>
          <w:sz w:val="24"/>
          <w:szCs w:val="24"/>
        </w:rPr>
        <w:tab/>
        <w:t>мы предоставляем всем желающим.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Школа №1 – это школа, в которой интересно учиться детям и интересно работать педагогам.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Школа №1 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выезды, выпуск школьных газет – вот чем живут педагоги и ученики Школы № 1 (далее Школа).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Учащиеся и педагоги Школы активно участвуют в реализации федеральных, региональных и муниципальных целевых программ. Школа имеет статус дважды победителя национального проекта «Образование».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Идея: 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(в школе, семье, социуме) для формирования личности, способной к духовно-нравственному восхождению, имеющей социально-активную направленность, стремящейся осуществлять позитивное влияние на окружающую действительность.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4A17EC" w:rsidRPr="00BA7EA2" w:rsidRDefault="004A17EC" w:rsidP="005B0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A17EC" w:rsidRPr="00BA7EA2" w:rsidRDefault="004A17EC" w:rsidP="005B0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A7EA2">
        <w:rPr>
          <w:rFonts w:ascii="Times New Roman" w:hAnsi="Times New Roman"/>
          <w:iCs/>
          <w:sz w:val="24"/>
          <w:szCs w:val="24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4A17EC" w:rsidRPr="00BA7EA2" w:rsidRDefault="004A17EC" w:rsidP="005B0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A17EC" w:rsidRPr="00BA7EA2" w:rsidRDefault="004A17EC" w:rsidP="005B0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4A17EC" w:rsidRPr="00BA7EA2" w:rsidRDefault="004A17EC" w:rsidP="005B043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 xml:space="preserve">системность, целесообразность и </w:t>
      </w:r>
      <w:proofErr w:type="spellStart"/>
      <w:r w:rsidRPr="00BA7EA2">
        <w:rPr>
          <w:rFonts w:ascii="Times New Roman" w:hAnsi="Times New Roman"/>
          <w:iCs/>
          <w:sz w:val="24"/>
          <w:szCs w:val="24"/>
        </w:rPr>
        <w:t>нешаблонность</w:t>
      </w:r>
      <w:proofErr w:type="spellEnd"/>
      <w:r w:rsidRPr="00BA7EA2">
        <w:rPr>
          <w:rFonts w:ascii="Times New Roman" w:hAnsi="Times New Roman"/>
          <w:iCs/>
          <w:sz w:val="24"/>
          <w:szCs w:val="24"/>
        </w:rPr>
        <w:t xml:space="preserve"> воспитания как условия его эффективности.</w:t>
      </w:r>
    </w:p>
    <w:p w:rsidR="004A17EC" w:rsidRPr="00BA7EA2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 xml:space="preserve">важной чертой каждого ключевого дела и </w:t>
      </w:r>
      <w:proofErr w:type="gramStart"/>
      <w:r w:rsidRPr="00BA7EA2">
        <w:rPr>
          <w:rFonts w:ascii="Times New Roman" w:hAnsi="Times New Roman"/>
          <w:iCs/>
          <w:sz w:val="24"/>
          <w:szCs w:val="24"/>
        </w:rPr>
        <w:t>большинства</w:t>
      </w:r>
      <w:proofErr w:type="gramEnd"/>
      <w:r w:rsidRPr="00BA7EA2">
        <w:rPr>
          <w:rFonts w:ascii="Times New Roman" w:hAnsi="Times New Roman"/>
          <w:iCs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 xml:space="preserve">в проведении общешкольных дел отсутствует </w:t>
      </w:r>
      <w:proofErr w:type="spellStart"/>
      <w:r w:rsidRPr="00BA7EA2">
        <w:rPr>
          <w:rFonts w:ascii="Times New Roman" w:hAnsi="Times New Roman"/>
          <w:iCs/>
          <w:sz w:val="24"/>
          <w:szCs w:val="24"/>
        </w:rPr>
        <w:t>соревновательность</w:t>
      </w:r>
      <w:proofErr w:type="spellEnd"/>
      <w:r w:rsidRPr="00BA7EA2">
        <w:rPr>
          <w:rFonts w:ascii="Times New Roman" w:hAnsi="Times New Roman"/>
          <w:iCs/>
          <w:sz w:val="24"/>
          <w:szCs w:val="24"/>
        </w:rPr>
        <w:t xml:space="preserve"> между классами, поощряется конструктивное </w:t>
      </w:r>
      <w:proofErr w:type="spellStart"/>
      <w:r w:rsidRPr="00BA7EA2">
        <w:rPr>
          <w:rFonts w:ascii="Times New Roman" w:hAnsi="Times New Roman"/>
          <w:iCs/>
          <w:sz w:val="24"/>
          <w:szCs w:val="24"/>
        </w:rPr>
        <w:t>межклассное</w:t>
      </w:r>
      <w:proofErr w:type="spellEnd"/>
      <w:r w:rsidRPr="00BA7EA2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BA7EA2">
        <w:rPr>
          <w:rFonts w:ascii="Times New Roman" w:hAnsi="Times New Roman"/>
          <w:iCs/>
          <w:sz w:val="24"/>
          <w:szCs w:val="24"/>
        </w:rPr>
        <w:t>межвозрастное</w:t>
      </w:r>
      <w:proofErr w:type="spellEnd"/>
      <w:r w:rsidRPr="00BA7EA2">
        <w:rPr>
          <w:rFonts w:ascii="Times New Roman" w:hAnsi="Times New Roman"/>
          <w:iCs/>
          <w:sz w:val="24"/>
          <w:szCs w:val="24"/>
        </w:rPr>
        <w:t xml:space="preserve"> взаимодействие школьников, а также их социальная активность;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педагоги школы ориентированы на формирование коллективов в рамках школьных классов, студий, секций и иных детских объединений, установление в них доброжелательных и товарищеских взаимоотношений;</w:t>
      </w:r>
    </w:p>
    <w:p w:rsidR="004A17EC" w:rsidRPr="00BA7EA2" w:rsidRDefault="004A17EC" w:rsidP="005B04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A7EA2">
        <w:rPr>
          <w:rFonts w:ascii="Times New Roman" w:hAnsi="Times New Roman"/>
          <w:iCs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15F24" w:rsidRPr="000479A9" w:rsidRDefault="00A84E73" w:rsidP="005B04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2.2 Виды, формы и содержание воспитательной деятельности</w:t>
      </w:r>
      <w:r w:rsidR="00115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15F2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15F24">
        <w:rPr>
          <w:rFonts w:ascii="Times New Roman" w:hAnsi="Times New Roman"/>
          <w:b/>
          <w:color w:val="000000"/>
          <w:sz w:val="24"/>
          <w:szCs w:val="24"/>
        </w:rPr>
        <w:t xml:space="preserve">2.2.1 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>Урочная деятельность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5B043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использование </w:t>
      </w:r>
      <w:r w:rsidRPr="000479A9">
        <w:rPr>
          <w:rFonts w:ascii="Times New Roman" w:hAnsi="Times New Roman"/>
          <w:color w:val="000000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15F24" w:rsidRPr="000479A9" w:rsidRDefault="00115F24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15F24" w:rsidRPr="000479A9" w:rsidRDefault="00A84E73" w:rsidP="005B04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  <w:r w:rsidR="00115F24">
        <w:rPr>
          <w:rFonts w:ascii="Times New Roman" w:hAnsi="Times New Roman"/>
          <w:b/>
          <w:color w:val="000000"/>
          <w:sz w:val="24"/>
          <w:szCs w:val="24"/>
        </w:rPr>
        <w:t xml:space="preserve">2.2.2 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115F24"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</w:t>
      </w:r>
      <w:r w:rsidR="00115F24"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5B0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15F24" w:rsidRPr="000479A9" w:rsidRDefault="00115F24" w:rsidP="005B0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15F24" w:rsidRPr="000479A9" w:rsidRDefault="00115F24" w:rsidP="005B0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формирование в </w:t>
      </w:r>
      <w:r w:rsidRPr="000479A9">
        <w:rPr>
          <w:rFonts w:ascii="Times New Roman" w:hAnsi="Times New Roman"/>
          <w:color w:val="000000"/>
          <w:sz w:val="24"/>
          <w:szCs w:val="24"/>
        </w:rPr>
        <w:t>кружках, секциях, клубах, студиях и т.п. детско-взрослых общностей,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могли бы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115F24" w:rsidRPr="000479A9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в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15F24" w:rsidRPr="000479A9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15F24" w:rsidRPr="000479A9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115F24" w:rsidRPr="000479A9" w:rsidRDefault="00115F24" w:rsidP="005B043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15F24" w:rsidRPr="000479A9" w:rsidRDefault="00115F24" w:rsidP="005B0439">
      <w:pPr>
        <w:tabs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Познавательная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«Я – волонтер», «Основы компьютерной грамотности», </w:t>
      </w:r>
      <w:proofErr w:type="spellStart"/>
      <w:r w:rsidR="00BA7EA2">
        <w:rPr>
          <w:rFonts w:ascii="Times New Roman" w:hAnsi="Times New Roman"/>
          <w:color w:val="000000"/>
          <w:sz w:val="24"/>
          <w:szCs w:val="24"/>
        </w:rPr>
        <w:t>элективы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русского языка и математики, направленные на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экономическим, политическим, экологическим,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115F24" w:rsidRPr="000479A9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Туристско-краеведческая деятельность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Курс внеурочной деятельности «Историки-краеведы», направленный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115F24" w:rsidRPr="000479A9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Спортивно-оздоровительная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Курсы вн</w:t>
      </w:r>
      <w:r w:rsidR="00BA7EA2">
        <w:rPr>
          <w:rFonts w:ascii="Times New Roman" w:hAnsi="Times New Roman"/>
          <w:color w:val="000000"/>
          <w:sz w:val="24"/>
          <w:szCs w:val="24"/>
        </w:rPr>
        <w:t>еурочной деятельности «Волейбол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», «Баскетбол», «Легкая атлетика», «Настольный теннис», направленные 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на физическое развитие школьников, развитие их ценностного отношения к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A7EA2" w:rsidRDefault="00115F24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Общеинтеллектуальная</w:t>
      </w:r>
      <w:proofErr w:type="spellEnd"/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Курсы внеурочной деятельности, «Проектная деятельность» «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Лего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-конструирование» </w:t>
      </w:r>
      <w:r w:rsidR="00BA7EA2">
        <w:rPr>
          <w:rFonts w:ascii="Times New Roman" w:hAnsi="Times New Roman"/>
          <w:color w:val="000000"/>
          <w:sz w:val="24"/>
          <w:szCs w:val="24"/>
        </w:rPr>
        <w:t>«Робототехника», «Функциональная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грамотность» направленные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 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Pr="000479A9">
        <w:rPr>
          <w:rFonts w:ascii="Times New Roman" w:hAnsi="Times New Roman"/>
          <w:color w:val="000000"/>
          <w:sz w:val="24"/>
          <w:szCs w:val="24"/>
        </w:rPr>
        <w:t>.</w:t>
      </w:r>
    </w:p>
    <w:p w:rsidR="00A84E73" w:rsidRPr="00BA7EA2" w:rsidRDefault="00A84E73" w:rsidP="005B04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2.2.3 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«Классное руководство»</w:t>
      </w:r>
    </w:p>
    <w:p w:rsidR="00A84E73" w:rsidRPr="000479A9" w:rsidRDefault="00A84E73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4E73" w:rsidRPr="000479A9" w:rsidRDefault="00A84E73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                 Работа с классным коллективом: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организация интересных и полезных для личностного развития ребенка совместных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дел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направленности), позволяющие с одной стороны, 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– вовлечь в них детей с самыми разными потребностями и тем самым дать им возможность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в них,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а с другой,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 xml:space="preserve"> – 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часы: </w:t>
      </w:r>
    </w:p>
    <w:p w:rsidR="00A84E73" w:rsidRPr="000479A9" w:rsidRDefault="00A84E73" w:rsidP="005B0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тематические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proofErr w:type="gramEnd"/>
    </w:p>
    <w:p w:rsidR="00A84E73" w:rsidRPr="000479A9" w:rsidRDefault="00A84E73" w:rsidP="005B0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игровые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проблемные,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A84E73" w:rsidRPr="000479A9" w:rsidRDefault="00A84E73" w:rsidP="005B0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организационные</w:t>
      </w:r>
      <w:proofErr w:type="gramEnd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связанные с подготовкой класса к общему делу; </w:t>
      </w:r>
    </w:p>
    <w:p w:rsidR="00A84E73" w:rsidRPr="000479A9" w:rsidRDefault="00A84E73" w:rsidP="005B04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здоровьесберегающие</w:t>
      </w:r>
      <w:proofErr w:type="spellEnd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A84E73" w:rsidRPr="000479A9" w:rsidRDefault="00A84E73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сплочение коллектива класса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A84E73" w:rsidRPr="000479A9" w:rsidRDefault="00A84E73" w:rsidP="005B0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игры и тренинги на сплочение 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84E73" w:rsidRPr="000479A9" w:rsidRDefault="00A84E73" w:rsidP="005B0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однодневные  походы и экскурсии, организуемые классными руководителями и родителями; </w:t>
      </w:r>
    </w:p>
    <w:p w:rsidR="00A84E73" w:rsidRPr="000479A9" w:rsidRDefault="00A84E73" w:rsidP="005B0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празднования в классе дней рождения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детей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,в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ключающие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 себя подготовленные ученическими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микрогруппами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поздравления, сюрпризы, творческие подарки и розыгрыши; </w:t>
      </w:r>
    </w:p>
    <w:p w:rsidR="00A84E73" w:rsidRPr="000479A9" w:rsidRDefault="00A84E73" w:rsidP="005B04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внутриклассные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A84E73" w:rsidRPr="000479A9" w:rsidRDefault="00A84E73" w:rsidP="005B043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Индивидуальная работа с учащимися: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4E73" w:rsidRPr="000479A9" w:rsidRDefault="00A84E73" w:rsidP="005B04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4E73" w:rsidRPr="000479A9" w:rsidRDefault="00A84E73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Работа с родителями учащихся или их законными представителями (формы):</w:t>
      </w:r>
    </w:p>
    <w:p w:rsidR="00A84E73" w:rsidRPr="000479A9" w:rsidRDefault="00A84E73" w:rsidP="005B04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84E73" w:rsidRPr="000479A9" w:rsidRDefault="00A84E73" w:rsidP="005B04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вебинар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вебинаров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воспитательной направленности, Всероссийского родительского собрания;</w:t>
      </w:r>
    </w:p>
    <w:p w:rsidR="00A84E73" w:rsidRPr="000479A9" w:rsidRDefault="00A84E73" w:rsidP="005B04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84E73" w:rsidRPr="000479A9" w:rsidRDefault="00A84E73" w:rsidP="005B04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84E73" w:rsidRPr="000479A9" w:rsidRDefault="00A84E73" w:rsidP="005B04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right="221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4E73" w:rsidRPr="000479A9" w:rsidRDefault="00A84E73" w:rsidP="005B04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after="0" w:line="240" w:lineRule="auto"/>
        <w:ind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84E73" w:rsidRPr="00BA7EA2" w:rsidRDefault="00A84E73" w:rsidP="005B04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4E73" w:rsidRPr="000479A9" w:rsidRDefault="00A84E73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Работа с учителями, преподающими в классе:</w:t>
      </w:r>
    </w:p>
    <w:p w:rsidR="00A84E73" w:rsidRPr="000479A9" w:rsidRDefault="00A84E73" w:rsidP="005B043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4E73" w:rsidRPr="000479A9" w:rsidRDefault="00A84E73" w:rsidP="005B043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4E73" w:rsidRPr="000479A9" w:rsidRDefault="00A84E73" w:rsidP="005B043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привлечение учителей к участию во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учебной, обстановке;</w:t>
      </w:r>
    </w:p>
    <w:p w:rsidR="00A84E73" w:rsidRPr="00BA7EA2" w:rsidRDefault="00A84E73" w:rsidP="005B043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4A17EC" w:rsidRPr="000479A9" w:rsidRDefault="00A84E73" w:rsidP="005B04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2.2.4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 xml:space="preserve"> Модуль «</w:t>
      </w:r>
      <w:r w:rsidR="004A17EC"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A17EC">
        <w:rPr>
          <w:rFonts w:ascii="Times New Roman" w:hAnsi="Times New Roman"/>
          <w:b/>
          <w:color w:val="000000"/>
          <w:sz w:val="24"/>
          <w:szCs w:val="24"/>
        </w:rPr>
        <w:t xml:space="preserve">школьные </w:t>
      </w:r>
      <w:r w:rsidR="004A17EC" w:rsidRPr="000479A9">
        <w:rPr>
          <w:rFonts w:ascii="Times New Roman" w:hAnsi="Times New Roman"/>
          <w:b/>
          <w:color w:val="000000"/>
          <w:sz w:val="24"/>
          <w:szCs w:val="24"/>
        </w:rPr>
        <w:t>дела»</w:t>
      </w:r>
    </w:p>
    <w:p w:rsidR="004A17EC" w:rsidRPr="000479A9" w:rsidRDefault="004A17EC" w:rsidP="005B0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школьные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A17EC" w:rsidRPr="000479A9" w:rsidRDefault="004A17EC" w:rsidP="005B04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4A17EC" w:rsidRPr="000479A9" w:rsidRDefault="004A17EC" w:rsidP="005B043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внешкольном уровне</w:t>
      </w:r>
    </w:p>
    <w:p w:rsidR="004A17EC" w:rsidRPr="000479A9" w:rsidRDefault="004A17EC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A17EC" w:rsidRPr="000479A9" w:rsidRDefault="004A17EC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патриотическая акция «Бессмертный полк»; Меди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проект «Письмо памяти»,</w:t>
      </w:r>
    </w:p>
    <w:p w:rsidR="004A17EC" w:rsidRPr="000479A9" w:rsidRDefault="004A17EC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экологические акции «Посади своё дерево», «Собери</w:t>
      </w:r>
      <w:r w:rsidR="00381C20">
        <w:rPr>
          <w:rFonts w:ascii="Times New Roman" w:hAnsi="Times New Roman"/>
          <w:color w:val="000000"/>
          <w:sz w:val="24"/>
          <w:szCs w:val="24"/>
        </w:rPr>
        <w:t xml:space="preserve"> макулатуру – сохрани дерево»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A17EC" w:rsidRPr="000479A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1. Общешкольные дела, связанные с развитием воспитательной составляющей учебной деятельности.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Знаний»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традиционный общешкольный праздник, состоящий из серии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тематических классных часов, экспериментальных площадок. Особое значение этот день имеет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для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учащиеся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4A17EC" w:rsidRPr="000479A9" w:rsidRDefault="004A17EC" w:rsidP="005B043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«Дни наук»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традиционный фестиваль,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ответственному отношению в процессе создания индивидуальн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коллективно значимого результата (продукта).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</w:t>
      </w:r>
      <w:proofErr w:type="spellStart"/>
      <w:r w:rsidRPr="000479A9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недели»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- циклы тематических мероприятий (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0479A9">
        <w:rPr>
          <w:rFonts w:ascii="Times New Roman" w:hAnsi="Times New Roman"/>
          <w:color w:val="000000"/>
          <w:sz w:val="24"/>
          <w:szCs w:val="24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4A17EC" w:rsidRPr="000479A9" w:rsidRDefault="004A17EC" w:rsidP="005B04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Единый День профилактики правонарушений в школ</w:t>
      </w:r>
      <w:proofErr w:type="gramStart"/>
      <w:r w:rsidRPr="000479A9">
        <w:rPr>
          <w:rFonts w:ascii="Times New Roman" w:hAnsi="Times New Roman"/>
          <w:i/>
          <w:color w:val="000000"/>
          <w:sz w:val="24"/>
          <w:szCs w:val="24"/>
        </w:rPr>
        <w:t>е-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>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4A17EC" w:rsidRPr="000479A9" w:rsidRDefault="004A17EC" w:rsidP="005B043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4A17EC" w:rsidRPr="000479A9" w:rsidRDefault="004A17EC" w:rsidP="005B04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«День солидарности в борьбе с терроризмом»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0479A9">
        <w:rPr>
          <w:rFonts w:ascii="Times New Roman" w:hAnsi="Times New Roman"/>
          <w:color w:val="000000"/>
          <w:sz w:val="24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 «Выборная кампания» -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 Цикл дел, посвящённых Дню Побед</w:t>
      </w:r>
      <w:proofErr w:type="gramStart"/>
      <w:r w:rsidRPr="000479A9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 «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Волонтерские акции»-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Отряд Волонтеров-медиков, регулярно проводит различные мероприятия для обучающихся: занятия по оказанию первой медицинской помощи,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квест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«Стань донором».</w:t>
      </w:r>
      <w:proofErr w:type="gramEnd"/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</w:p>
    <w:p w:rsidR="004A17EC" w:rsidRPr="000479A9" w:rsidRDefault="004A17EC" w:rsidP="005B04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«Праздник осени»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-у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влекательный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квест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, проводится для учеников 1-4 классов. Обучающиеся участвуют в конкурсах, разгадывают ребусы, загадки и представляют, подготовленные проекты.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«Золотая осень»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 «Театр теней»-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школьный конкурс, проводимый с целью повышения уровня информированности обучающихся в области театрального искусства.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>торжественная церемония, символизирующая приобретение ребенком своего нового социального статуса – школьника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«Школьная спортивная лига»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комплекс соревнований </w:t>
      </w:r>
    </w:p>
    <w:p w:rsidR="004A17EC" w:rsidRPr="000479A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классов:</w:t>
      </w:r>
    </w:p>
    <w:p w:rsidR="004A17EC" w:rsidRPr="000479A9" w:rsidRDefault="004A17EC" w:rsidP="005B043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1. Актуализация общешкольной жизни на уровне классов осуществляется путем формирования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чувства сопричастности каждого к жизнедеятельности школы путем организации сам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соуправления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4A17EC" w:rsidRPr="000479A9" w:rsidRDefault="004A17EC" w:rsidP="005B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начального общего образования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4A17EC" w:rsidRPr="000479A9" w:rsidRDefault="004A17EC" w:rsidP="005B04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основного и среднего образования – </w:t>
      </w:r>
      <w:r w:rsidRPr="000479A9">
        <w:rPr>
          <w:rFonts w:ascii="Times New Roman" w:hAnsi="Times New Roman"/>
          <w:color w:val="000000"/>
          <w:sz w:val="24"/>
          <w:szCs w:val="24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4A17EC" w:rsidRPr="000479A9" w:rsidRDefault="004A17EC" w:rsidP="005B043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2. Система 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традиционных дел в классах,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составляющих ядро воспитательной работы, имеющих общешкольное значение:</w:t>
      </w:r>
    </w:p>
    <w:p w:rsidR="004A17EC" w:rsidRPr="000479A9" w:rsidRDefault="004A17EC" w:rsidP="005B043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Создание классного уголка со сменной информацией;</w:t>
      </w:r>
    </w:p>
    <w:p w:rsidR="004A17EC" w:rsidRPr="000479A9" w:rsidRDefault="004A17EC" w:rsidP="005B043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lastRenderedPageBreak/>
        <w:t>- Издание электронных газет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о жизни класса (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«Мои летние каникулы", «Знакомьтесь – это мы», «Вот и стали мы на год взрослее» и т.д.</w:t>
      </w:r>
      <w:r w:rsidRPr="000479A9">
        <w:rPr>
          <w:rFonts w:ascii="Times New Roman" w:hAnsi="Times New Roman"/>
          <w:color w:val="000000"/>
          <w:sz w:val="24"/>
          <w:szCs w:val="24"/>
        </w:rPr>
        <w:t>)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сотрудничество со школьной газетой;</w:t>
      </w:r>
    </w:p>
    <w:p w:rsidR="004A17EC" w:rsidRPr="000479A9" w:rsidRDefault="004A17EC" w:rsidP="005B043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«Прощание с Букварём»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>традиционная церемония в первых классах;</w:t>
      </w:r>
    </w:p>
    <w:p w:rsidR="004A17EC" w:rsidRPr="000479A9" w:rsidRDefault="004A17EC" w:rsidP="005B04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именинника» 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4A17EC" w:rsidRPr="000479A9" w:rsidRDefault="004A17EC" w:rsidP="005B043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Классный час «День матери»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4A17EC" w:rsidRPr="000479A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уровне.</w:t>
      </w:r>
    </w:p>
    <w:p w:rsidR="004A17EC" w:rsidRPr="000479A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Вовлечение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соуправления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>, где распределяются зоны ответственности, даются разовые посильные поручения.</w:t>
      </w:r>
    </w:p>
    <w:p w:rsidR="004A17EC" w:rsidRPr="000479A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Оказание индивидуальной помощи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4A17EC" w:rsidRPr="000479A9" w:rsidRDefault="004A17EC" w:rsidP="005B0439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Создание условий для реализации индивидуального участия детей в конкурсах</w:t>
      </w:r>
    </w:p>
    <w:p w:rsidR="004A17EC" w:rsidRPr="000479A9" w:rsidRDefault="004A17EC" w:rsidP="005B0439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различного уровня: </w:t>
      </w:r>
      <w:r w:rsidRPr="000479A9">
        <w:rPr>
          <w:rFonts w:ascii="Times New Roman" w:hAnsi="Times New Roman"/>
          <w:color w:val="000000"/>
          <w:sz w:val="24"/>
          <w:szCs w:val="24"/>
        </w:rPr>
        <w:t>помощь в подготовке конкурсных материалов, создание портфолио, оформление проектов.</w:t>
      </w:r>
    </w:p>
    <w:p w:rsidR="00115F24" w:rsidRPr="00D77DB4" w:rsidRDefault="004A17EC" w:rsidP="005B04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        При необходимости коррекция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="00115F24">
        <w:rPr>
          <w:rFonts w:ascii="Times New Roman" w:hAnsi="Times New Roman"/>
          <w:color w:val="000000"/>
          <w:sz w:val="24"/>
          <w:szCs w:val="24"/>
        </w:rPr>
        <w:br/>
      </w:r>
      <w:r w:rsidR="00115F24">
        <w:rPr>
          <w:rFonts w:ascii="Times New Roman" w:hAnsi="Times New Roman"/>
          <w:color w:val="000000"/>
          <w:sz w:val="24"/>
          <w:szCs w:val="24"/>
        </w:rPr>
        <w:br/>
      </w:r>
      <w:r w:rsidR="00115F24" w:rsidRPr="00D77DB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15F24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="00115F24"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="00115F24"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115F24" w:rsidRPr="00D77DB4" w:rsidRDefault="00115F24" w:rsidP="005B043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D77DB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77DB4">
        <w:rPr>
          <w:rFonts w:ascii="Times New Roman" w:hAnsi="Times New Roman" w:cs="Times New Roman"/>
          <w:sz w:val="24"/>
          <w:szCs w:val="24"/>
        </w:rPr>
        <w:t>:</w:t>
      </w:r>
    </w:p>
    <w:p w:rsidR="00115F24" w:rsidRPr="00D77DB4" w:rsidRDefault="00115F24" w:rsidP="005B0439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15F24" w:rsidRPr="00D77DB4" w:rsidRDefault="00115F24" w:rsidP="005B0439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115F24" w:rsidRPr="00D77DB4" w:rsidRDefault="00115F24" w:rsidP="005B0439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15F24" w:rsidRPr="00D77DB4" w:rsidRDefault="00115F24" w:rsidP="005B0439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15F24" w:rsidRPr="00381C20" w:rsidRDefault="00115F24" w:rsidP="005B043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381C20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 xml:space="preserve">2.2.6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 Модуль «Организация предметно-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пространственной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среды»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Окружающая ребенка предметно-эстетическая среда М</w:t>
      </w:r>
      <w:r w:rsidR="00381C20">
        <w:rPr>
          <w:rFonts w:ascii="Times New Roman" w:eastAsia="Times New Roman" w:hAnsi="Times New Roman"/>
          <w:color w:val="000000"/>
          <w:sz w:val="24"/>
          <w:szCs w:val="24"/>
        </w:rPr>
        <w:t>БОУ «</w:t>
      </w:r>
      <w:proofErr w:type="spellStart"/>
      <w:r w:rsidR="00381C20">
        <w:rPr>
          <w:rFonts w:ascii="Times New Roman" w:eastAsia="Times New Roman" w:hAnsi="Times New Roman"/>
          <w:color w:val="000000"/>
          <w:sz w:val="24"/>
          <w:szCs w:val="24"/>
        </w:rPr>
        <w:t>Среднепостольская</w:t>
      </w:r>
      <w:proofErr w:type="spellEnd"/>
      <w:r w:rsidR="00381C20">
        <w:rPr>
          <w:rFonts w:ascii="Times New Roman" w:eastAsia="Times New Roman" w:hAnsi="Times New Roman"/>
          <w:color w:val="000000"/>
          <w:sz w:val="24"/>
          <w:szCs w:val="24"/>
        </w:rPr>
        <w:t xml:space="preserve"> СОШ"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8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ит.п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.);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ит.п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.);</w:t>
      </w:r>
      <w:proofErr w:type="gramEnd"/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A17EC" w:rsidRPr="000479A9" w:rsidRDefault="004A17EC" w:rsidP="005B0439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2.2.7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</w:t>
      </w:r>
      <w:r w:rsidRPr="00D60C7A">
        <w:rPr>
          <w:rFonts w:ascii="Times New Roman" w:eastAsia="SchoolBookSanPin" w:hAnsi="Times New Roman"/>
          <w:b/>
          <w:bCs/>
          <w:sz w:val="24"/>
          <w:szCs w:val="24"/>
        </w:rPr>
        <w:t>Взаимодействие с родителя</w:t>
      </w:r>
      <w:r w:rsidRPr="00514A2E">
        <w:rPr>
          <w:rFonts w:ascii="Times New Roman" w:eastAsia="SchoolBookSanPin" w:hAnsi="Times New Roman"/>
          <w:b/>
          <w:bCs/>
          <w:sz w:val="24"/>
          <w:szCs w:val="24"/>
        </w:rPr>
        <w:t>ми (законными представителями)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или законным</w:t>
      </w:r>
      <w:r w:rsidR="00381C20">
        <w:rPr>
          <w:rFonts w:ascii="Times New Roman" w:eastAsia="Times New Roman" w:hAnsi="Times New Roman"/>
          <w:color w:val="000000"/>
          <w:sz w:val="24"/>
          <w:szCs w:val="24"/>
        </w:rPr>
        <w:t>и представителями обучающихся в</w:t>
      </w:r>
      <w:proofErr w:type="gramStart"/>
      <w:r w:rsidR="00381C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осуществляется в рамках следующих видов и форм деятельности:</w:t>
      </w:r>
    </w:p>
    <w:p w:rsidR="00115F24" w:rsidRPr="000479A9" w:rsidRDefault="00115F24" w:rsidP="005B0439">
      <w:pPr>
        <w:spacing w:before="1" w:after="0" w:line="240" w:lineRule="auto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уровне: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0" w:line="240" w:lineRule="auto"/>
        <w:ind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7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3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15F24" w:rsidRPr="000479A9" w:rsidRDefault="00115F24" w:rsidP="005B0439">
      <w:pPr>
        <w:spacing w:after="0" w:line="240" w:lineRule="auto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На уровне класса: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31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15F24" w:rsidRPr="000479A9" w:rsidRDefault="00115F24" w:rsidP="005B0439">
      <w:pPr>
        <w:spacing w:before="4" w:after="0" w:line="240" w:lineRule="auto"/>
        <w:ind w:left="141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after="0" w:line="240" w:lineRule="auto"/>
        <w:ind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15F24" w:rsidRPr="000479A9" w:rsidRDefault="00115F24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after="0" w:line="240" w:lineRule="auto"/>
        <w:ind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15F24" w:rsidRDefault="00115F24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17EC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2.2.8 </w:t>
      </w:r>
      <w:r w:rsidR="004A17E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«Самоуправление»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Детское самоуправление в школе осуществляется: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школы: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4A17EC" w:rsidRPr="000479A9" w:rsidRDefault="004A17EC" w:rsidP="005B04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классов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уровне: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дел;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• через реализацию школьниками, взявшими на себя соответствующую роль, функций по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контролю за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17EC" w:rsidRPr="000479A9" w:rsidRDefault="004A17EC" w:rsidP="005B04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12" w:right="224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2.2.9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«Профилактика и безопасность»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Интерактивные беседы для формирования у 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обучающихся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.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п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родуктов, богатых витаминами, о рациональном питании.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479A9">
        <w:rPr>
          <w:rFonts w:ascii="Times New Roman" w:eastAsia="Gungsuh" w:hAnsi="Times New Roman"/>
          <w:color w:val="000000"/>
          <w:sz w:val="24"/>
          <w:szCs w:val="24"/>
        </w:rPr>
        <w:t>саморегуляции</w:t>
      </w:r>
      <w:proofErr w:type="spell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и др.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Социально-психологические мониторинги с целью раннего выявления проблем.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Организация </w:t>
      </w:r>
      <w:proofErr w:type="spell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психокоррекционной</w:t>
      </w:r>
      <w:proofErr w:type="spell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работы.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Оказание помощи в профессиональном самоопределении. 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right="22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2.2.10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«Социальное партнерство»</w:t>
      </w:r>
    </w:p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12" w:right="224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:</w:t>
      </w:r>
    </w:p>
    <w:p w:rsidR="00115F24" w:rsidRPr="000447D8" w:rsidRDefault="00381C20" w:rsidP="005B04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115F24" w:rsidRPr="000447D8">
        <w:rPr>
          <w:rFonts w:ascii="Times New Roman" w:eastAsia="Times New Roman" w:hAnsi="Times New Roman"/>
          <w:color w:val="000000"/>
          <w:sz w:val="24"/>
          <w:szCs w:val="24"/>
        </w:rPr>
        <w:t xml:space="preserve">ДК </w:t>
      </w:r>
    </w:p>
    <w:p w:rsidR="00115F24" w:rsidRPr="000447D8" w:rsidRDefault="00115F24" w:rsidP="005B04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7D8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</w:t>
      </w:r>
    </w:p>
    <w:p w:rsidR="00115F24" w:rsidRPr="000447D8" w:rsidRDefault="00381C20" w:rsidP="005B04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КДН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ДН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596"/>
        <w:gridCol w:w="6662"/>
      </w:tblGrid>
      <w:tr w:rsidR="00115F24" w:rsidRPr="000479A9" w:rsidTr="00BA7EA2">
        <w:trPr>
          <w:cantSplit/>
          <w:tblHeader/>
        </w:trPr>
        <w:tc>
          <w:tcPr>
            <w:tcW w:w="80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партнер</w:t>
            </w:r>
          </w:p>
        </w:tc>
        <w:tc>
          <w:tcPr>
            <w:tcW w:w="6662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115F24" w:rsidRPr="000479A9" w:rsidTr="00BA7EA2">
        <w:trPr>
          <w:cantSplit/>
          <w:tblHeader/>
        </w:trPr>
        <w:tc>
          <w:tcPr>
            <w:tcW w:w="80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5F24" w:rsidRPr="000479A9" w:rsidRDefault="00115F24" w:rsidP="005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115F24" w:rsidRPr="000479A9" w:rsidRDefault="00115F24" w:rsidP="005B0439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СПИДОМ;</w:t>
            </w:r>
          </w:p>
          <w:p w:rsidR="00115F24" w:rsidRPr="000479A9" w:rsidRDefault="00115F24" w:rsidP="005B0439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лектории, встречи с мед</w:t>
            </w:r>
            <w:proofErr w:type="gramStart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пециалистами;</w:t>
            </w:r>
          </w:p>
          <w:p w:rsidR="00115F24" w:rsidRPr="000479A9" w:rsidRDefault="00115F24" w:rsidP="005B0439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медицинского информационного уголка;</w:t>
            </w:r>
          </w:p>
          <w:p w:rsidR="00115F24" w:rsidRPr="000479A9" w:rsidRDefault="00115F24" w:rsidP="005B0439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115F24" w:rsidRPr="000479A9" w:rsidRDefault="00115F24" w:rsidP="005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F24" w:rsidRPr="000479A9" w:rsidTr="00BA7EA2">
        <w:trPr>
          <w:cantSplit/>
          <w:tblHeader/>
        </w:trPr>
        <w:tc>
          <w:tcPr>
            <w:tcW w:w="80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115F24" w:rsidRPr="000447D8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6662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воспитанников и учащихся  в конкурсах  чтецов, викторинах по литературным произведениям.</w:t>
            </w:r>
          </w:p>
        </w:tc>
      </w:tr>
      <w:tr w:rsidR="00115F24" w:rsidRPr="000479A9" w:rsidTr="00BA7EA2">
        <w:trPr>
          <w:cantSplit/>
          <w:tblHeader/>
        </w:trPr>
        <w:tc>
          <w:tcPr>
            <w:tcW w:w="80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Пожарно-спасательная часть </w:t>
            </w:r>
          </w:p>
        </w:tc>
        <w:tc>
          <w:tcPr>
            <w:tcW w:w="6662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</w:t>
            </w:r>
            <w:proofErr w:type="spellStart"/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видеофиксацией</w:t>
            </w:r>
            <w:proofErr w:type="spellEnd"/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 день открытых дверей.</w:t>
            </w:r>
          </w:p>
        </w:tc>
      </w:tr>
      <w:tr w:rsidR="00115F24" w:rsidRPr="000479A9" w:rsidTr="00BA7EA2">
        <w:trPr>
          <w:cantSplit/>
          <w:tblHeader/>
        </w:trPr>
        <w:tc>
          <w:tcPr>
            <w:tcW w:w="806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115F24" w:rsidRPr="000479A9" w:rsidRDefault="00381C20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ОДН, КДН</w:t>
            </w:r>
          </w:p>
        </w:tc>
        <w:tc>
          <w:tcPr>
            <w:tcW w:w="6662" w:type="dxa"/>
          </w:tcPr>
          <w:p w:rsidR="00115F24" w:rsidRPr="000479A9" w:rsidRDefault="00115F24" w:rsidP="005B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совместные рейдовые мероприятия: «Засветись», «Стоп-гаджет», обеспечение порядка при проведении массовых мероприятий.</w:t>
            </w:r>
          </w:p>
        </w:tc>
      </w:tr>
    </w:tbl>
    <w:p w:rsidR="00115F24" w:rsidRPr="000479A9" w:rsidRDefault="00115F24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115F24" w:rsidRPr="000479A9" w:rsidRDefault="00115F24" w:rsidP="005B043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 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 организаторами и  участниками  экскурсий, поездок, праздников, мастер – классов, спортивных соревнований, диспутов, совместных мероприятий.</w:t>
      </w:r>
      <w:proofErr w:type="gramEnd"/>
    </w:p>
    <w:p w:rsidR="00115F24" w:rsidRPr="000479A9" w:rsidRDefault="00115F24" w:rsidP="005B043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115F24" w:rsidRPr="000479A9" w:rsidRDefault="00115F24" w:rsidP="005B043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115F24" w:rsidRPr="000479A9" w:rsidRDefault="00115F24" w:rsidP="005B0439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Модернизация институтов образования как инструментов социального развития;</w:t>
      </w:r>
    </w:p>
    <w:p w:rsidR="00115F24" w:rsidRPr="000479A9" w:rsidRDefault="00115F24" w:rsidP="005B0439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Повышение качества образования;</w:t>
      </w:r>
    </w:p>
    <w:p w:rsidR="00115F24" w:rsidRPr="000479A9" w:rsidRDefault="00115F24" w:rsidP="005B0439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Развитие личности и социализация воспитанников и учащих.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spacing w:after="0" w:line="240" w:lineRule="auto"/>
        <w:ind w:left="1412" w:right="225"/>
        <w:rPr>
          <w:rFonts w:ascii="Times New Roman" w:hAnsi="Times New Roman"/>
          <w:color w:val="000000"/>
          <w:sz w:val="24"/>
          <w:szCs w:val="24"/>
        </w:rPr>
      </w:pP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Модуль </w:t>
      </w:r>
      <w:r w:rsidR="00115F24">
        <w:rPr>
          <w:rFonts w:ascii="Times New Roman" w:eastAsia="Times New Roman" w:hAnsi="Times New Roman"/>
          <w:b/>
          <w:color w:val="000000"/>
          <w:sz w:val="24"/>
          <w:szCs w:val="24"/>
        </w:rPr>
        <w:t>2.2.11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 «Профориентация»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2" w:firstLine="78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Создавая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4A17EC" w:rsidRPr="000479A9" w:rsidRDefault="004A17EC" w:rsidP="005B0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Эта работа осуществляется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left="0" w:right="221" w:firstLine="7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игры: симуляции, деловые игры,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квесты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профессиональнойдеятельности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посещение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парков,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профориентационного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в(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Проектория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»);</w:t>
      </w:r>
    </w:p>
    <w:p w:rsidR="004A17EC" w:rsidRPr="000479A9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A17EC" w:rsidRPr="00381C20" w:rsidRDefault="004A17EC" w:rsidP="005B04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9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81C20" w:rsidRDefault="00381C20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17EC" w:rsidRPr="00A21E3E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b/>
          <w:sz w:val="24"/>
          <w:szCs w:val="24"/>
        </w:rPr>
        <w:t>Модуль. «Экскурсии, походы»</w:t>
      </w:r>
    </w:p>
    <w:p w:rsidR="004A17EC" w:rsidRPr="00A21E3E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21E3E">
        <w:rPr>
          <w:rFonts w:ascii="Times New Roman" w:eastAsia="Times New Roman" w:hAnsi="Times New Roman"/>
          <w:sz w:val="24"/>
          <w:szCs w:val="24"/>
        </w:rPr>
        <w:t>самообслуживающего</w:t>
      </w:r>
      <w:proofErr w:type="spellEnd"/>
      <w:r w:rsidRPr="00A21E3E">
        <w:rPr>
          <w:rFonts w:ascii="Times New Roman" w:eastAsia="Times New Roman" w:hAnsi="Times New Roman"/>
          <w:sz w:val="24"/>
          <w:szCs w:val="24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A17EC" w:rsidRPr="00A21E3E" w:rsidRDefault="004A17EC" w:rsidP="005B04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4A17EC" w:rsidRPr="00A21E3E" w:rsidRDefault="004A17EC" w:rsidP="005B04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регулярные сезонные экскурсии на п</w:t>
      </w:r>
      <w:r w:rsidR="00381C20">
        <w:rPr>
          <w:rFonts w:ascii="Times New Roman" w:eastAsia="Times New Roman" w:hAnsi="Times New Roman"/>
          <w:sz w:val="24"/>
          <w:szCs w:val="24"/>
        </w:rPr>
        <w:t xml:space="preserve">рироду, организуемые в </w:t>
      </w:r>
      <w:r w:rsidRPr="00A21E3E">
        <w:rPr>
          <w:rFonts w:ascii="Times New Roman" w:eastAsia="Times New Roman" w:hAnsi="Times New Roman"/>
          <w:sz w:val="24"/>
          <w:szCs w:val="24"/>
        </w:rPr>
        <w:t xml:space="preserve">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4A17EC" w:rsidRPr="00A21E3E" w:rsidRDefault="004A17EC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b/>
          <w:sz w:val="24"/>
          <w:szCs w:val="24"/>
        </w:rPr>
        <w:t xml:space="preserve"> Модуль «Детские объединения»</w:t>
      </w:r>
    </w:p>
    <w:p w:rsidR="004A17EC" w:rsidRPr="00A21E3E" w:rsidRDefault="00381C20" w:rsidP="005B0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Кадетский класс имени В.И. Вострикова,</w:t>
      </w:r>
      <w:r w:rsidR="004A17EC" w:rsidRPr="00A21E3E">
        <w:rPr>
          <w:rFonts w:ascii="Times New Roman" w:eastAsia="Times New Roman" w:hAnsi="Times New Roman"/>
          <w:sz w:val="24"/>
          <w:szCs w:val="24"/>
        </w:rPr>
        <w:t xml:space="preserve"> отряд волонтеров</w:t>
      </w:r>
      <w:r>
        <w:rPr>
          <w:rFonts w:ascii="Times New Roman" w:eastAsia="Times New Roman" w:hAnsi="Times New Roman"/>
          <w:sz w:val="24"/>
          <w:szCs w:val="24"/>
        </w:rPr>
        <w:t xml:space="preserve"> «Всегда готов!», экологический отряд, ШСК. </w:t>
      </w:r>
      <w:r w:rsidR="004A17EC" w:rsidRPr="00A21E3E">
        <w:rPr>
          <w:rFonts w:ascii="Times New Roman" w:eastAsia="Times New Roman" w:hAnsi="Times New Roman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="004A17EC" w:rsidRPr="00A21E3E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="004A17EC" w:rsidRPr="00A21E3E">
        <w:rPr>
          <w:rFonts w:ascii="Times New Roman" w:eastAsia="Times New Roman" w:hAnsi="Times New Roman"/>
          <w:sz w:val="24"/>
          <w:szCs w:val="24"/>
        </w:rPr>
        <w:t>:</w:t>
      </w:r>
    </w:p>
    <w:p w:rsidR="004A17EC" w:rsidRPr="00A21E3E" w:rsidRDefault="004A17EC" w:rsidP="005B04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людям, участие школьников в работе на прилегающей к школе территории</w:t>
      </w:r>
      <w:proofErr w:type="gramStart"/>
      <w:r w:rsidRPr="00A21E3E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4A17EC" w:rsidRPr="00A21E3E" w:rsidRDefault="004A17EC" w:rsidP="005B04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4A17EC" w:rsidRPr="00A21E3E" w:rsidRDefault="004A17EC" w:rsidP="005B04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lastRenderedPageBreak/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4A17EC" w:rsidRPr="00A21E3E" w:rsidRDefault="004A17EC" w:rsidP="005B04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  <w:r w:rsidRPr="00A21E3E">
        <w:rPr>
          <w:rFonts w:ascii="Times New Roman" w:eastAsia="Times New Roman" w:hAnsi="Times New Roman"/>
          <w:sz w:val="24"/>
          <w:szCs w:val="24"/>
        </w:rPr>
        <w:br/>
      </w:r>
    </w:p>
    <w:p w:rsidR="006576AD" w:rsidRPr="00943A89" w:rsidRDefault="004A17EC" w:rsidP="005B0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032">
        <w:rPr>
          <w:color w:val="FF0000"/>
          <w:sz w:val="24"/>
          <w:szCs w:val="24"/>
        </w:rPr>
        <w:br/>
      </w:r>
      <w:r w:rsidR="006576AD" w:rsidRPr="00943A89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  <w:r w:rsidR="006576AD" w:rsidRPr="00943A89">
        <w:rPr>
          <w:rFonts w:ascii="Times New Roman" w:hAnsi="Times New Roman" w:cs="Times New Roman"/>
          <w:b/>
          <w:sz w:val="24"/>
          <w:szCs w:val="24"/>
        </w:rPr>
        <w:tab/>
      </w:r>
    </w:p>
    <w:p w:rsidR="006576AD" w:rsidRPr="00913EB0" w:rsidRDefault="006576AD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  <w:r w:rsidRPr="00913E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381C2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381C20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  <w:proofErr w:type="gramEnd"/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-развитие сотрудничества с социальными партнерами;</w:t>
            </w:r>
          </w:p>
        </w:tc>
      </w:tr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защита прав и интересов обучающихся; – организация системной работы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 классе;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обучающимися, между обучающимися и педагогическими работниками; </w:t>
            </w:r>
            <w:proofErr w:type="gramEnd"/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социально-значимой творческой деятельности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мер по социально-педагогической поддержке детей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комплекса мероприятий, направленных на воспитание, образование, развитие и социальную защиту личности в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и по месту жительства учащихся;</w:t>
            </w:r>
          </w:p>
        </w:tc>
      </w:tr>
      <w:tr w:rsidR="006576AD" w:rsidRPr="00913EB0" w:rsidTr="00BA7EA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6576AD" w:rsidRPr="00913EB0" w:rsidRDefault="006576AD" w:rsidP="005B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</w:tbl>
    <w:p w:rsidR="00381C2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13EB0">
        <w:rPr>
          <w:rFonts w:ascii="Times New Roman" w:hAnsi="Times New Roman" w:cs="Times New Roman"/>
          <w:sz w:val="24"/>
          <w:szCs w:val="24"/>
        </w:rPr>
        <w:t>Повышение квал</w:t>
      </w:r>
      <w:r w:rsidR="00381C20">
        <w:rPr>
          <w:rFonts w:ascii="Times New Roman" w:hAnsi="Times New Roman" w:cs="Times New Roman"/>
          <w:sz w:val="24"/>
          <w:szCs w:val="24"/>
        </w:rPr>
        <w:t>ификации по вопросам воспитания</w:t>
      </w:r>
      <w:r w:rsidRPr="00A40C22">
        <w:rPr>
          <w:rFonts w:ascii="Times New Roman" w:hAnsi="Times New Roman" w:cs="Times New Roman"/>
          <w:sz w:val="24"/>
          <w:szCs w:val="24"/>
        </w:rPr>
        <w:br/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6576AD" w:rsidRPr="00A40C22" w:rsidRDefault="006576AD" w:rsidP="005B0439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6576AD" w:rsidRPr="00A40C22" w:rsidRDefault="006576AD" w:rsidP="005B0439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6576AD" w:rsidRPr="00A40C22" w:rsidRDefault="006576AD" w:rsidP="005B0439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             С 2022г в школе введена должность Советника директора по воспитательной работе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 в рамках проекта «Патриотическое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 РФ».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 3.2 Нормативно-методическое обеспечение.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6576AD" w:rsidRPr="00A40C22" w:rsidRDefault="006576AD" w:rsidP="005B04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6576AD" w:rsidRPr="00A40C22" w:rsidRDefault="006576AD" w:rsidP="005B04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6576AD" w:rsidRPr="00A40C22" w:rsidRDefault="006576AD" w:rsidP="005B0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6576AD" w:rsidRPr="00A40C22" w:rsidRDefault="006576AD" w:rsidP="005B04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6576AD" w:rsidRPr="00A40C22" w:rsidRDefault="006576AD" w:rsidP="005B04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12.07.2023 № 74223)</w:t>
      </w:r>
    </w:p>
    <w:p w:rsidR="006576AD" w:rsidRPr="00A40C22" w:rsidRDefault="006576AD" w:rsidP="005B04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576AD" w:rsidRPr="00A40C22" w:rsidRDefault="006576AD" w:rsidP="005B04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воспитательной 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- Положение о плане воспитательной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обеспечению воспитательной деятельности.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Start"/>
      <w:r w:rsidRPr="00A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Особыми задачами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</w:p>
    <w:p w:rsidR="006576AD" w:rsidRPr="00A40C22" w:rsidRDefault="006576AD" w:rsidP="005B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 w:rsidR="00381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1C20" w:rsidRPr="00381C20">
        <w:rPr>
          <w:rFonts w:ascii="Times New Roman" w:hAnsi="Times New Roman" w:cs="Times New Roman"/>
          <w:sz w:val="24"/>
          <w:szCs w:val="24"/>
        </w:rPr>
        <w:t>5%</w:t>
      </w:r>
      <w:r w:rsidRPr="00A4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6576AD" w:rsidRPr="00A40C22" w:rsidRDefault="006576AD" w:rsidP="005B043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 являются: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ОВЗ; 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медико-социальной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компетентности;</w:t>
      </w:r>
    </w:p>
    <w:p w:rsidR="006576AD" w:rsidRPr="00A40C22" w:rsidRDefault="006576AD" w:rsidP="005B0439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обучающимися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ОВЗ.</w:t>
      </w:r>
    </w:p>
    <w:p w:rsidR="006576AD" w:rsidRPr="00A40C22" w:rsidRDefault="006576AD" w:rsidP="005B04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.При организации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576AD" w:rsidRPr="00913EB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A17EC" w:rsidRPr="00381C20" w:rsidRDefault="006576AD" w:rsidP="005B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в организации всех видов деятельности обучающихся с особыми </w:t>
      </w:r>
      <w:r w:rsidR="00381C20">
        <w:rPr>
          <w:rFonts w:ascii="Times New Roman" w:hAnsi="Times New Roman" w:cs="Times New Roman"/>
          <w:sz w:val="24"/>
          <w:szCs w:val="24"/>
        </w:rPr>
        <w:t>образовательными потребностями.</w:t>
      </w:r>
    </w:p>
    <w:p w:rsidR="004A17EC" w:rsidRPr="00C97849" w:rsidRDefault="006576AD" w:rsidP="005B0439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rFonts w:ascii="Times New Roman" w:eastAsia="OfficinaSansBoldITC" w:hAnsi="Times New Roman"/>
          <w:b/>
          <w:sz w:val="24"/>
          <w:szCs w:val="24"/>
        </w:rPr>
        <w:t xml:space="preserve">3.4 </w:t>
      </w:r>
      <w:r w:rsidR="004A17EC" w:rsidRPr="00E972B2">
        <w:rPr>
          <w:rFonts w:ascii="Times New Roman" w:eastAsia="OfficinaSansBoldITC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="004A17EC" w:rsidRPr="00E972B2">
        <w:rPr>
          <w:rFonts w:ascii="Times New Roman" w:eastAsia="OfficinaSansBoldITC" w:hAnsi="Times New Roman"/>
          <w:b/>
          <w:sz w:val="24"/>
          <w:szCs w:val="24"/>
        </w:rPr>
        <w:br/>
      </w:r>
      <w:r w:rsidR="004A17EC" w:rsidRPr="00C97849">
        <w:rPr>
          <w:rFonts w:ascii="Times New Roman" w:hAnsi="Times New Roman"/>
          <w:color w:val="000000"/>
          <w:sz w:val="24"/>
          <w:szCs w:val="24"/>
        </w:rPr>
        <w:t>В школе применяются следующие формы поощрения: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A17EC" w:rsidRPr="00C97849" w:rsidRDefault="004A17EC" w:rsidP="005B0439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C97849">
        <w:rPr>
          <w:rFonts w:ascii="Times New Roman" w:hAnsi="Times New Roman"/>
          <w:color w:val="000000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 Ведение портфолио отражает деятельность обучающихся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при её организации и регулярном поощрении классными руководителями, поддержке родителями </w:t>
      </w:r>
      <w:r w:rsidRPr="004D3EA9">
        <w:rPr>
          <w:rFonts w:ascii="Times New Roman" w:eastAsia="SchoolBookSanPin" w:hAnsi="Times New Roman"/>
          <w:sz w:val="24"/>
          <w:szCs w:val="24"/>
        </w:rPr>
        <w:lastRenderedPageBreak/>
        <w:t>(законными представителями) по собиранию (накоплению) артефактов, фиксирующих и символизирующих достижения обучающегося.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4A17EC" w:rsidRDefault="004A17EC" w:rsidP="005B0439">
      <w:pPr>
        <w:pStyle w:val="7"/>
        <w:widowControl/>
        <w:spacing w:before="0" w:after="0"/>
        <w:ind w:firstLine="709"/>
        <w:rPr>
          <w:rFonts w:eastAsia="OfficinaSansBoldITC"/>
          <w:b w:val="0"/>
          <w:szCs w:val="24"/>
          <w:lang w:val="ru-RU"/>
        </w:rPr>
      </w:pPr>
    </w:p>
    <w:p w:rsidR="004A17EC" w:rsidRPr="00E972B2" w:rsidRDefault="004A17EC" w:rsidP="005B0439">
      <w:pPr>
        <w:pStyle w:val="7"/>
        <w:widowControl/>
        <w:spacing w:before="0" w:after="0"/>
        <w:ind w:firstLine="709"/>
        <w:jc w:val="both"/>
        <w:rPr>
          <w:rFonts w:eastAsia="OfficinaSansBoldITC"/>
          <w:bCs/>
          <w:szCs w:val="24"/>
          <w:lang w:val="ru-RU"/>
        </w:rPr>
      </w:pPr>
      <w:r>
        <w:rPr>
          <w:rFonts w:eastAsia="OfficinaSansBoldITC"/>
          <w:bCs/>
          <w:szCs w:val="24"/>
          <w:lang w:val="ru-RU"/>
        </w:rPr>
        <w:t>АНАЛИЗ ВОСПИТАТЕЛЬНОГО ПРОЦЕССА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с целевыми ориентирами результатов воспитания, личностными результатами обучающихся на уровне начального общего образования, установленными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ФГОС НОО.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Основным методом анализа воспитательного процесса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с привлечением (при необходимости) внешних экспертов, специалистов.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 Планирование анализа воспитательного процесса включается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в календарный план воспитательной работы.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Основные принципы самоанализа воспитательной работы: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взаимное уважение всех участников образовательных отношений;</w:t>
      </w:r>
    </w:p>
    <w:p w:rsidR="004A17EC" w:rsidRPr="004D3EA9" w:rsidRDefault="004A17EC" w:rsidP="005B0439">
      <w:pPr>
        <w:tabs>
          <w:tab w:val="left" w:pos="2200"/>
          <w:tab w:val="left" w:pos="3740"/>
          <w:tab w:val="left" w:pos="4820"/>
        </w:tabs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изучение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 xml:space="preserve"> прежде всего не количественных, а качественных показателей, таких как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развивающий характер осуществляемого анализа ориентирует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 xml:space="preserve"> ориентирует на понимание того, что личностное развитие –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Основные направления анализа воспитательного процесса (предложенные направления можно уточнять, корректировать, исходя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Результаты воспитания, социализации и саморазвития </w:t>
      </w:r>
      <w:r w:rsidRPr="004D3EA9">
        <w:rPr>
          <w:rFonts w:ascii="Times New Roman" w:eastAsia="SchoolBookSanPin" w:hAnsi="Times New Roman"/>
          <w:sz w:val="24"/>
          <w:szCs w:val="24"/>
        </w:rPr>
        <w:br/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>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 xml:space="preserve"> в каждом классе.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 xml:space="preserve">Анализ проводится классными руководителями вместе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с заместителем директора по воспитательной работе (советником директора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по воспитанию, педагогом-психологом, социальным педагогом (при наличии)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  <w:proofErr w:type="gramEnd"/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lastRenderedPageBreak/>
        <w:t xml:space="preserve">Внимание педагогических работников сосредоточивается </w:t>
      </w:r>
      <w:r w:rsidRPr="004D3EA9">
        <w:rPr>
          <w:rFonts w:ascii="Times New Roman" w:eastAsia="SchoolBookSanPin" w:hAnsi="Times New Roman"/>
          <w:sz w:val="24"/>
          <w:szCs w:val="24"/>
        </w:rPr>
        <w:br/>
        <w:t xml:space="preserve">на вопросах: 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 xml:space="preserve"> удалось решить за прошедший учебный год; 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Состояние совместной деятельности обучающихся и взрослых.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4A17EC" w:rsidRPr="004D3EA9" w:rsidRDefault="004A17EC" w:rsidP="005B043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реализации воспитательного потенциала урочной деятельности;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>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деятельности классных руководителей и их классов;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проводимых общешкольных основных дел, мероприятий;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внешкольных мероприятий;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создания и поддержки предметно-пространственной среды;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взаимодействия с родительским сообществом;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деятельности ученического самоуправления;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деятельности по профилактике и безопасности;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реализации потенциала социального партнёрства;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деятельности по профориентации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>;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и </w:t>
      </w:r>
      <w:proofErr w:type="gramStart"/>
      <w:r w:rsidRPr="004D3EA9">
        <w:rPr>
          <w:rFonts w:ascii="Times New Roman" w:eastAsia="SchoolBookSanPin" w:hAnsi="Times New Roman"/>
          <w:sz w:val="24"/>
          <w:szCs w:val="24"/>
        </w:rPr>
        <w:t>другое</w:t>
      </w:r>
      <w:proofErr w:type="gramEnd"/>
      <w:r w:rsidRPr="004D3EA9">
        <w:rPr>
          <w:rFonts w:ascii="Times New Roman" w:eastAsia="SchoolBookSanPin" w:hAnsi="Times New Roman"/>
          <w:sz w:val="24"/>
          <w:szCs w:val="24"/>
        </w:rPr>
        <w:t xml:space="preserve"> по дополнительным модулям.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 xml:space="preserve">Итогом самоанализа является перечень выявленных проблем, </w:t>
      </w:r>
      <w:r w:rsidRPr="004D3EA9">
        <w:rPr>
          <w:rFonts w:ascii="Times New Roman" w:eastAsia="SchoolBookSanPin" w:hAnsi="Times New Roman"/>
          <w:sz w:val="24"/>
          <w:szCs w:val="24"/>
        </w:rPr>
        <w:br/>
        <w:t>над решением которых предстоит работать педагогическому коллективу.</w:t>
      </w:r>
    </w:p>
    <w:p w:rsidR="004A17EC" w:rsidRPr="004D3EA9" w:rsidRDefault="004A17EC" w:rsidP="005B043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sectPr w:rsidR="004A17EC" w:rsidRPr="004D3EA9" w:rsidSect="00A21E3E">
      <w:pgSz w:w="11907" w:h="16840"/>
      <w:pgMar w:top="709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8B" w:rsidRDefault="007A668B" w:rsidP="00DD5B6B">
      <w:pPr>
        <w:spacing w:after="0" w:line="240" w:lineRule="auto"/>
      </w:pPr>
      <w:r>
        <w:separator/>
      </w:r>
    </w:p>
  </w:endnote>
  <w:endnote w:type="continuationSeparator" w:id="0">
    <w:p w:rsidR="007A668B" w:rsidRDefault="007A668B" w:rsidP="00D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ldITC">
    <w:altName w:val="Franklin Gothic Demi Cond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8B" w:rsidRDefault="007A668B" w:rsidP="00DD5B6B">
      <w:pPr>
        <w:spacing w:after="0" w:line="240" w:lineRule="auto"/>
      </w:pPr>
      <w:r>
        <w:separator/>
      </w:r>
    </w:p>
  </w:footnote>
  <w:footnote w:type="continuationSeparator" w:id="0">
    <w:p w:rsidR="007A668B" w:rsidRDefault="007A668B" w:rsidP="00DD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2">
    <w:nsid w:val="0ECA066B"/>
    <w:multiLevelType w:val="multilevel"/>
    <w:tmpl w:val="D1E4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7D7810"/>
    <w:multiLevelType w:val="multilevel"/>
    <w:tmpl w:val="98C8AB2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0D340E"/>
    <w:multiLevelType w:val="multilevel"/>
    <w:tmpl w:val="916C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42493337"/>
    <w:multiLevelType w:val="hybridMultilevel"/>
    <w:tmpl w:val="016CE9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08540B"/>
    <w:multiLevelType w:val="hybridMultilevel"/>
    <w:tmpl w:val="F10AAB4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CA509B"/>
    <w:multiLevelType w:val="multilevel"/>
    <w:tmpl w:val="3E18A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7EC"/>
    <w:rsid w:val="000845A8"/>
    <w:rsid w:val="000A0497"/>
    <w:rsid w:val="00115F24"/>
    <w:rsid w:val="00155337"/>
    <w:rsid w:val="001D32A2"/>
    <w:rsid w:val="0023339F"/>
    <w:rsid w:val="00240C5C"/>
    <w:rsid w:val="003670D0"/>
    <w:rsid w:val="00381C20"/>
    <w:rsid w:val="00392DE0"/>
    <w:rsid w:val="004A17EC"/>
    <w:rsid w:val="004E1A48"/>
    <w:rsid w:val="005B0439"/>
    <w:rsid w:val="005E67F6"/>
    <w:rsid w:val="00634F85"/>
    <w:rsid w:val="00656D84"/>
    <w:rsid w:val="006576AD"/>
    <w:rsid w:val="00734427"/>
    <w:rsid w:val="007A668B"/>
    <w:rsid w:val="008D5DA0"/>
    <w:rsid w:val="0098687C"/>
    <w:rsid w:val="00A21E3E"/>
    <w:rsid w:val="00A24CF3"/>
    <w:rsid w:val="00A63EC3"/>
    <w:rsid w:val="00A84E73"/>
    <w:rsid w:val="00AF5998"/>
    <w:rsid w:val="00BA7EA2"/>
    <w:rsid w:val="00BB0F0D"/>
    <w:rsid w:val="00CB0159"/>
    <w:rsid w:val="00D618CB"/>
    <w:rsid w:val="00D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6B"/>
  </w:style>
  <w:style w:type="paragraph" w:styleId="1">
    <w:name w:val="heading 1"/>
    <w:basedOn w:val="a"/>
    <w:next w:val="a"/>
    <w:link w:val="10"/>
    <w:uiPriority w:val="9"/>
    <w:qFormat/>
    <w:rsid w:val="004A17EC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4A17EC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E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rsid w:val="004A17EC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A17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A17EC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15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11430</Words>
  <Characters>65152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Альона Арадиевна</cp:lastModifiedBy>
  <cp:revision>22</cp:revision>
  <cp:lastPrinted>2024-11-27T06:41:00Z</cp:lastPrinted>
  <dcterms:created xsi:type="dcterms:W3CDTF">2023-04-22T16:23:00Z</dcterms:created>
  <dcterms:modified xsi:type="dcterms:W3CDTF">2025-03-11T10:09:00Z</dcterms:modified>
</cp:coreProperties>
</file>